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24D" w:rsidRPr="00B52A3E" w:rsidRDefault="00B52A3E">
      <w:pPr>
        <w:spacing w:line="360" w:lineRule="exact"/>
        <w:rPr>
          <w:b/>
        </w:rPr>
      </w:pPr>
      <w:r w:rsidRPr="00B52A3E">
        <w:rPr>
          <w:b/>
        </w:rPr>
        <w:t xml:space="preserve">                                                    Письмо №116</w:t>
      </w:r>
      <w:r w:rsidR="007371C6">
        <w:rPr>
          <w:b/>
        </w:rPr>
        <w:t>7</w:t>
      </w:r>
      <w:bookmarkStart w:id="0" w:name="_GoBack"/>
      <w:bookmarkEnd w:id="0"/>
    </w:p>
    <w:p w:rsidR="00B52A3E" w:rsidRPr="00B52A3E" w:rsidRDefault="00B52A3E">
      <w:pPr>
        <w:spacing w:line="360" w:lineRule="exact"/>
        <w:rPr>
          <w:b/>
        </w:rPr>
      </w:pPr>
      <w:r w:rsidRPr="00B52A3E">
        <w:rPr>
          <w:b/>
        </w:rPr>
        <w:t xml:space="preserve">                                                                          Руководителям образовательных</w:t>
      </w:r>
    </w:p>
    <w:p w:rsidR="00B52A3E" w:rsidRPr="00B52A3E" w:rsidRDefault="00B52A3E">
      <w:pPr>
        <w:spacing w:line="360" w:lineRule="exact"/>
        <w:rPr>
          <w:b/>
        </w:rPr>
      </w:pPr>
      <w:r w:rsidRPr="00B52A3E">
        <w:rPr>
          <w:b/>
        </w:rPr>
        <w:t xml:space="preserve">                                                                          Организаций района</w:t>
      </w:r>
    </w:p>
    <w:p w:rsidR="00B52A3E" w:rsidRPr="00B52A3E" w:rsidRDefault="00B52A3E">
      <w:pPr>
        <w:spacing w:line="360" w:lineRule="exact"/>
        <w:rPr>
          <w:b/>
        </w:rPr>
      </w:pPr>
    </w:p>
    <w:p w:rsidR="00FE524D" w:rsidRDefault="00B52A3E">
      <w:pPr>
        <w:spacing w:line="360" w:lineRule="exact"/>
        <w:rPr>
          <w:b/>
        </w:rPr>
      </w:pPr>
      <w:r w:rsidRPr="00B52A3E">
        <w:rPr>
          <w:b/>
        </w:rPr>
        <w:t xml:space="preserve">              Об участии в интеллектуальных играх «Россия-мои горизонты»</w:t>
      </w:r>
    </w:p>
    <w:p w:rsidR="00B52A3E" w:rsidRPr="00B52A3E" w:rsidRDefault="00B52A3E">
      <w:pPr>
        <w:spacing w:line="360" w:lineRule="exact"/>
        <w:rPr>
          <w:b/>
        </w:rPr>
      </w:pPr>
    </w:p>
    <w:p w:rsidR="00FE524D" w:rsidRDefault="00B52A3E">
      <w:pPr>
        <w:pStyle w:val="21"/>
        <w:shd w:val="clear" w:color="auto" w:fill="auto"/>
        <w:spacing w:after="0" w:line="367" w:lineRule="exact"/>
        <w:ind w:firstLine="820"/>
        <w:jc w:val="both"/>
      </w:pPr>
      <w:r>
        <w:t>МКУ «Управление образования» в</w:t>
      </w:r>
      <w:r w:rsidR="00C53F4F">
        <w:t xml:space="preserve"> соответствии с письмом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1</w:t>
      </w:r>
      <w:r>
        <w:t>1.10.2024 № 05-3756 Министерства</w:t>
      </w:r>
      <w:r w:rsidR="00C53F4F">
        <w:t xml:space="preserve"> образования и науки Республики Дагестан информирует о проведении в 2024/25 учебном году интеллектуальных игр по материалам отраслевых занятий профориентационного курса внеурочной деятельности «Россия - мои горизонты» (далее - Игры).</w:t>
      </w:r>
    </w:p>
    <w:p w:rsidR="00B52A3E" w:rsidRDefault="00B52A3E" w:rsidP="00B52A3E">
      <w:pPr>
        <w:pStyle w:val="21"/>
        <w:shd w:val="clear" w:color="auto" w:fill="auto"/>
        <w:spacing w:after="0" w:line="367" w:lineRule="exact"/>
        <w:ind w:firstLine="8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826770" distL="63500" distR="866140" simplePos="0" relativeHeight="377487104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842010</wp:posOffset>
                </wp:positionV>
                <wp:extent cx="765810" cy="177800"/>
                <wp:effectExtent l="3175" t="3810" r="254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24D" w:rsidRDefault="00FE524D">
                            <w:pPr>
                              <w:pStyle w:val="2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25pt;margin-top:66.3pt;width:60.3pt;height:14pt;z-index:-125829376;visibility:visible;mso-wrap-style:square;mso-width-percent:0;mso-height-percent:0;mso-wrap-distance-left:5pt;mso-wrap-distance-top:0;mso-wrap-distance-right:68.2pt;mso-wrap-distance-bottom:65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rs+rwIAAKg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" filled="f" stroked="f">
                <v:textbox style="mso-fit-shape-to-text:t" inset="0,0,0,0">
                  <w:txbxContent>
                    <w:p w:rsidR="00FE524D" w:rsidRDefault="00FE524D">
                      <w:pPr>
                        <w:pStyle w:val="2"/>
                        <w:keepNext/>
                        <w:keepLines/>
                        <w:shd w:val="clear" w:color="auto" w:fill="auto"/>
                        <w:spacing w:line="28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11505" simplePos="0" relativeHeight="377487105" behindDoc="1" locked="0" layoutInCell="1" allowOverlap="1">
                <wp:simplePos x="0" y="0"/>
                <wp:positionH relativeFrom="margin">
                  <wp:posOffset>1635125</wp:posOffset>
                </wp:positionH>
                <wp:positionV relativeFrom="paragraph">
                  <wp:posOffset>838200</wp:posOffset>
                </wp:positionV>
                <wp:extent cx="2903855" cy="288925"/>
                <wp:effectExtent l="0" t="0" r="4445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855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24D" w:rsidRPr="00B52A3E" w:rsidRDefault="00FE524D" w:rsidP="00B52A3E">
                            <w:pPr>
                              <w:pStyle w:val="6"/>
                              <w:shd w:val="clear" w:color="auto" w:fill="auto"/>
                              <w:tabs>
                                <w:tab w:val="left" w:leader="hyphen" w:pos="4310"/>
                              </w:tabs>
                            </w:pPr>
                          </w:p>
                          <w:p w:rsidR="00FE524D" w:rsidRDefault="00B52A3E">
                            <w:pPr>
                              <w:pStyle w:val="10"/>
                              <w:shd w:val="clear" w:color="auto" w:fill="auto"/>
                              <w:tabs>
                                <w:tab w:val="left" w:pos="4320"/>
                              </w:tabs>
                              <w:spacing w:line="240" w:lineRule="exact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28.75pt;margin-top:66pt;width:228.65pt;height:22.75pt;z-index:-125829375;visibility:visible;mso-wrap-style:square;mso-width-percent:0;mso-height-percent:0;mso-wrap-distance-left:5pt;mso-wrap-distance-top:0;mso-wrap-distance-right:48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3MOrgIAALA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" filled="f" stroked="f">
                <v:textbox style="mso-fit-shape-to-text:t" inset="0,0,0,0">
                  <w:txbxContent>
                    <w:p w:rsidR="00FE524D" w:rsidRPr="00B52A3E" w:rsidRDefault="00FE524D" w:rsidP="00B52A3E">
                      <w:pPr>
                        <w:pStyle w:val="6"/>
                        <w:shd w:val="clear" w:color="auto" w:fill="auto"/>
                        <w:tabs>
                          <w:tab w:val="left" w:leader="hyphen" w:pos="4310"/>
                        </w:tabs>
                      </w:pPr>
                    </w:p>
                    <w:p w:rsidR="00FE524D" w:rsidRDefault="00B52A3E">
                      <w:pPr>
                        <w:pStyle w:val="10"/>
                        <w:shd w:val="clear" w:color="auto" w:fill="auto"/>
                        <w:tabs>
                          <w:tab w:val="left" w:pos="4320"/>
                        </w:tabs>
                        <w:spacing w:line="240" w:lineRule="exact"/>
                      </w:pPr>
                      <w: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826770" distL="63500" distR="63500" simplePos="0" relativeHeight="377487106" behindDoc="1" locked="0" layoutInCell="1" allowOverlap="1">
                <wp:simplePos x="0" y="0"/>
                <wp:positionH relativeFrom="margin">
                  <wp:posOffset>5150485</wp:posOffset>
                </wp:positionH>
                <wp:positionV relativeFrom="paragraph">
                  <wp:posOffset>842010</wp:posOffset>
                </wp:positionV>
                <wp:extent cx="977900" cy="177800"/>
                <wp:effectExtent l="0" t="3810" r="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24D" w:rsidRDefault="00FE524D">
                            <w:pPr>
                              <w:pStyle w:val="2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405.55pt;margin-top:66.3pt;width:77pt;height:14pt;z-index:-125829374;visibility:visible;mso-wrap-style:square;mso-width-percent:0;mso-height-percent:0;mso-wrap-distance-left:5pt;mso-wrap-distance-top:0;mso-wrap-distance-right:5pt;mso-wrap-distance-bottom:65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" filled="f" stroked="f">
                <v:textbox style="mso-fit-shape-to-text:t" inset="0,0,0,0">
                  <w:txbxContent>
                    <w:p w:rsidR="00FE524D" w:rsidRDefault="00FE524D">
                      <w:pPr>
                        <w:pStyle w:val="2"/>
                        <w:keepNext/>
                        <w:keepLines/>
                        <w:shd w:val="clear" w:color="auto" w:fill="auto"/>
                        <w:spacing w:line="28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Вам необходимо</w:t>
      </w:r>
      <w:r w:rsidR="00C53F4F">
        <w:t xml:space="preserve"> обеспечить информирование обучающихся профессиональных образовательных организаций о возможности участия в Играх</w:t>
      </w:r>
    </w:p>
    <w:p w:rsidR="00B52A3E" w:rsidRDefault="00B52A3E" w:rsidP="00B52A3E">
      <w:pPr>
        <w:pStyle w:val="21"/>
        <w:shd w:val="clear" w:color="auto" w:fill="auto"/>
        <w:spacing w:after="0" w:line="367" w:lineRule="exact"/>
        <w:jc w:val="both"/>
      </w:pPr>
      <w:r>
        <w:t>Начальник</w:t>
      </w:r>
    </w:p>
    <w:p w:rsidR="00B52A3E" w:rsidRDefault="00B52A3E" w:rsidP="00B52A3E">
      <w:pPr>
        <w:pStyle w:val="21"/>
        <w:shd w:val="clear" w:color="auto" w:fill="auto"/>
        <w:spacing w:after="0" w:line="367" w:lineRule="exact"/>
        <w:jc w:val="both"/>
      </w:pPr>
      <w:r>
        <w:t>МКУ «Управление образования»:                Х.Н.Исаева.</w:t>
      </w:r>
    </w:p>
    <w:p w:rsidR="00B52A3E" w:rsidRDefault="00B52A3E">
      <w:pPr>
        <w:pStyle w:val="21"/>
        <w:shd w:val="clear" w:color="auto" w:fill="auto"/>
        <w:spacing w:after="0" w:line="367" w:lineRule="exact"/>
        <w:ind w:firstLine="820"/>
        <w:jc w:val="both"/>
      </w:pPr>
    </w:p>
    <w:p w:rsidR="00FE524D" w:rsidRDefault="00FE524D">
      <w:pPr>
        <w:pStyle w:val="30"/>
        <w:shd w:val="clear" w:color="auto" w:fill="auto"/>
        <w:spacing w:before="0" w:after="0" w:line="253" w:lineRule="exact"/>
        <w:ind w:right="7940"/>
      </w:pPr>
    </w:p>
    <w:sectPr w:rsidR="00FE524D">
      <w:type w:val="continuous"/>
      <w:pgSz w:w="11900" w:h="16840"/>
      <w:pgMar w:top="2752" w:right="680" w:bottom="1980" w:left="15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654" w:rsidRDefault="00296654">
      <w:r>
        <w:separator/>
      </w:r>
    </w:p>
  </w:endnote>
  <w:endnote w:type="continuationSeparator" w:id="0">
    <w:p w:rsidR="00296654" w:rsidRDefault="0029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654" w:rsidRDefault="00296654"/>
  </w:footnote>
  <w:footnote w:type="continuationSeparator" w:id="0">
    <w:p w:rsidR="00296654" w:rsidRDefault="0029665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4D"/>
    <w:rsid w:val="00296654"/>
    <w:rsid w:val="007371C6"/>
    <w:rsid w:val="00B52A3E"/>
    <w:rsid w:val="00C53F4F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8C7C"/>
  <w15:docId w15:val="{78FEFF09-EF07-403F-A707-F3338D96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Заголовок №2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Exact">
    <w:name w:val="Основной текст (10) Exact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0pt">
    <w:name w:val="Основной текст (4) + 10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4pt">
    <w:name w:val="Основной текст (4) + 14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05pt">
    <w:name w:val="Основной текст (4) + 10;5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1pt">
    <w:name w:val="Основной текст (3) + 11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0pt">
    <w:name w:val="Основной текст (3) + 1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">
    <w:name w:val="Заголовок №2"/>
    <w:basedOn w:val="a"/>
    <w:link w:val="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15" w:lineRule="exact"/>
      <w:jc w:val="both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60" w:line="215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  <w:jc w:val="both"/>
    </w:pPr>
    <w:rPr>
      <w:rFonts w:ascii="Sylfaen" w:eastAsia="Sylfaen" w:hAnsi="Sylfaen" w:cs="Sylfaen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line="36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3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60" w:line="0" w:lineRule="atLeast"/>
      <w:ind w:firstLine="8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72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2</cp:revision>
  <dcterms:created xsi:type="dcterms:W3CDTF">2024-11-18T11:22:00Z</dcterms:created>
  <dcterms:modified xsi:type="dcterms:W3CDTF">2024-11-18T11:55:00Z</dcterms:modified>
</cp:coreProperties>
</file>